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Settore Viabilità e Infrastrutture</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rPr>
          <w:rFonts w:hint="eastAsia"/>
        </w:rPr>
      </w:pPr>
    </w:p>
    <w:p w:rsidR="0053705E" w:rsidRDefault="0053705E" w:rsidP="007D214F">
      <w:pPr>
        <w:pStyle w:val="Intestazione"/>
        <w:rPr>
          <w:rFonts w:hint="eastAsia"/>
        </w:rPr>
      </w:pPr>
    </w:p>
    <w:p w:rsidR="0053705E" w:rsidRDefault="0053705E" w:rsidP="0053705E">
      <w:pPr>
        <w:autoSpaceDE w:val="0"/>
        <w:adjustRightInd w:val="0"/>
        <w:spacing w:line="360" w:lineRule="auto"/>
        <w:jc w:val="both"/>
        <w:rPr>
          <w:rFonts w:ascii="Times New Roman" w:hAnsi="Times New Roman" w:cs="Times New Roman"/>
          <w:sz w:val="28"/>
          <w:szCs w:val="28"/>
        </w:rPr>
      </w:pPr>
      <w:r w:rsidRPr="00D32C55">
        <w:rPr>
          <w:rFonts w:ascii="Times New Roman" w:hAnsi="Times New Roman" w:cs="Times New Roman"/>
          <w:sz w:val="28"/>
          <w:szCs w:val="28"/>
        </w:rPr>
        <w:t xml:space="preserve">GARA EUROPEA A PROCEDURA APERTA RELATIVA ALL’INTERVENTO DENOMINATO “STRADA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COLLEGAMENTO AREA INTERNA DEL FORTORE CON SS 90 BIS. LAVORI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COSTRUZIONE STRADA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COLLEGAMENTO FOIANO V.F. – SS 90 BIS (1° TRONCO)  TRATTO S.P. </w:t>
      </w:r>
      <w:proofErr w:type="spellStart"/>
      <w:r w:rsidRPr="00D32C55">
        <w:rPr>
          <w:rFonts w:ascii="Times New Roman" w:hAnsi="Times New Roman" w:cs="Times New Roman"/>
          <w:sz w:val="28"/>
          <w:szCs w:val="28"/>
        </w:rPr>
        <w:t>N°</w:t>
      </w:r>
      <w:proofErr w:type="spellEnd"/>
      <w:r w:rsidRPr="00D32C55">
        <w:rPr>
          <w:rFonts w:ascii="Times New Roman" w:hAnsi="Times New Roman" w:cs="Times New Roman"/>
          <w:sz w:val="28"/>
          <w:szCs w:val="28"/>
        </w:rPr>
        <w:t xml:space="preserve"> 169 CONTRADA GANTO/</w:t>
      </w:r>
      <w:proofErr w:type="spellStart"/>
      <w:r w:rsidRPr="00D32C55">
        <w:rPr>
          <w:rFonts w:ascii="Times New Roman" w:hAnsi="Times New Roman" w:cs="Times New Roman"/>
          <w:sz w:val="28"/>
          <w:szCs w:val="28"/>
        </w:rPr>
        <w:t>CALCARELLA-S.P.</w:t>
      </w:r>
      <w:proofErr w:type="spellEnd"/>
      <w:r w:rsidRPr="00D32C55">
        <w:rPr>
          <w:rFonts w:ascii="Times New Roman" w:hAnsi="Times New Roman" w:cs="Times New Roman"/>
          <w:sz w:val="28"/>
          <w:szCs w:val="28"/>
        </w:rPr>
        <w:t xml:space="preserve"> </w:t>
      </w:r>
      <w:proofErr w:type="spellStart"/>
      <w:r w:rsidRPr="00D32C55">
        <w:rPr>
          <w:rFonts w:ascii="Times New Roman" w:hAnsi="Times New Roman" w:cs="Times New Roman"/>
          <w:sz w:val="28"/>
          <w:szCs w:val="28"/>
        </w:rPr>
        <w:t>N°</w:t>
      </w:r>
      <w:proofErr w:type="spellEnd"/>
      <w:r w:rsidRPr="00D32C55">
        <w:rPr>
          <w:rFonts w:ascii="Times New Roman" w:hAnsi="Times New Roman" w:cs="Times New Roman"/>
          <w:sz w:val="28"/>
          <w:szCs w:val="28"/>
        </w:rPr>
        <w:t xml:space="preserve"> 88” - avente ad oggetto l’appalto della prog</w:t>
      </w:r>
      <w:r>
        <w:rPr>
          <w:rFonts w:ascii="Times New Roman" w:hAnsi="Times New Roman" w:cs="Times New Roman"/>
          <w:sz w:val="28"/>
          <w:szCs w:val="28"/>
        </w:rPr>
        <w:t xml:space="preserve">ettazione definitiva, esecutiva, coordinamento della sicurezza in fase di progettazione </w:t>
      </w:r>
      <w:r w:rsidRPr="00D32C55">
        <w:rPr>
          <w:rFonts w:ascii="Times New Roman" w:hAnsi="Times New Roman" w:cs="Times New Roman"/>
          <w:sz w:val="28"/>
          <w:szCs w:val="28"/>
        </w:rPr>
        <w:t>ed esecuzione dei lavori.</w:t>
      </w: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CUP I41B19000280001</w:t>
      </w: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sidRPr="00D3789D">
        <w:rPr>
          <w:rFonts w:ascii="Times New Roman" w:hAnsi="Times New Roman" w:cs="Times New Roman"/>
          <w:b/>
          <w:sz w:val="28"/>
          <w:szCs w:val="28"/>
        </w:rPr>
        <w:t>94693957F4</w:t>
      </w:r>
    </w:p>
    <w:p w:rsidR="0053705E" w:rsidRDefault="0053705E"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F06368">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F06368">
      <w:pPr>
        <w:pStyle w:val="Standard"/>
        <w:spacing w:line="320" w:lineRule="exact"/>
        <w:ind w:left="567"/>
        <w:jc w:val="both"/>
        <w:rPr>
          <w:sz w:val="20"/>
          <w:szCs w:val="20"/>
        </w:rPr>
      </w:pPr>
      <w:r w:rsidRPr="00F06368">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Pr="00F06368">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F06368">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F06368">
      <w:pPr>
        <w:pStyle w:val="Standard"/>
        <w:spacing w:line="320" w:lineRule="exact"/>
        <w:ind w:left="567"/>
        <w:jc w:val="both"/>
        <w:rPr>
          <w:sz w:val="20"/>
          <w:szCs w:val="20"/>
        </w:rPr>
      </w:pPr>
      <w:r>
        <w:rPr>
          <w:sz w:val="20"/>
          <w:szCs w:val="20"/>
        </w:rPr>
        <w:lastRenderedPageBreak/>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F06368">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F06368">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orizzontale</w:t>
      </w:r>
    </w:p>
    <w:p w:rsidR="002B1E53" w:rsidRPr="0053705E" w:rsidRDefault="00F06368">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F06368">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F06368">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F06368"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F06368"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F06368"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F06368">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F06368"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F06368"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F06368"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53705E" w:rsidRDefault="0053705E" w:rsidP="0053705E">
      <w:pPr>
        <w:pStyle w:val="Standard"/>
      </w:pPr>
    </w:p>
    <w:p w:rsidR="0053705E" w:rsidRPr="0053705E" w:rsidRDefault="0053705E" w:rsidP="0053705E">
      <w:pPr>
        <w:pStyle w:val="Standard"/>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F06368">
      <w:pPr>
        <w:pStyle w:val="Standard"/>
        <w:spacing w:line="360" w:lineRule="auto"/>
        <w:jc w:val="both"/>
        <w:rPr>
          <w:b/>
          <w:bCs/>
          <w:sz w:val="20"/>
          <w:szCs w:val="20"/>
          <w:lang w:eastAsia="it-IT"/>
        </w:rPr>
      </w:pPr>
      <w:r>
        <w:rPr>
          <w:b/>
          <w:bCs/>
          <w:sz w:val="20"/>
          <w:szCs w:val="20"/>
          <w:lang w:eastAsia="it-IT"/>
        </w:rPr>
        <w:lastRenderedPageBreak/>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F06368"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5E5074">
      <w:pPr>
        <w:pStyle w:val="Standard"/>
        <w:numPr>
          <w:ilvl w:val="0"/>
          <w:numId w:val="42"/>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che l’Impresa:</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ha la seguente forma giuridica </w:t>
      </w:r>
      <w:proofErr w:type="spellStart"/>
      <w:r w:rsidRPr="0053705E">
        <w:rPr>
          <w:sz w:val="20"/>
          <w:szCs w:val="20"/>
        </w:rPr>
        <w:t>……………………………………………………………………………………</w:t>
      </w:r>
      <w:proofErr w:type="spellEnd"/>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lastRenderedPageBreak/>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5E5074">
      <w:pPr>
        <w:pStyle w:val="Standard"/>
        <w:numPr>
          <w:ilvl w:val="1"/>
          <w:numId w:val="42"/>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5E5074">
      <w:pPr>
        <w:pStyle w:val="Standard"/>
        <w:numPr>
          <w:ilvl w:val="1"/>
          <w:numId w:val="42"/>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5E5074">
      <w:pPr>
        <w:pStyle w:val="Standard"/>
        <w:numPr>
          <w:ilvl w:val="1"/>
          <w:numId w:val="42"/>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5E5074">
      <w:pPr>
        <w:pStyle w:val="Standard"/>
        <w:numPr>
          <w:ilvl w:val="0"/>
          <w:numId w:val="42"/>
        </w:numPr>
        <w:rPr>
          <w:sz w:val="20"/>
          <w:szCs w:val="20"/>
        </w:rPr>
      </w:pPr>
      <w:r w:rsidRPr="0053705E">
        <w:rPr>
          <w:sz w:val="20"/>
          <w:szCs w:val="20"/>
        </w:rPr>
        <w:t>che l’Impresa ha i seguenti recapiti:</w:t>
      </w:r>
    </w:p>
    <w:p w:rsidR="002B1E53" w:rsidRPr="0053705E" w:rsidRDefault="00711212" w:rsidP="008C11E8">
      <w:pPr>
        <w:pStyle w:val="Standard"/>
        <w:numPr>
          <w:ilvl w:val="1"/>
          <w:numId w:val="42"/>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C11E8">
      <w:pPr>
        <w:pStyle w:val="Standard"/>
        <w:numPr>
          <w:ilvl w:val="1"/>
          <w:numId w:val="42"/>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5E5074">
      <w:pPr>
        <w:pStyle w:val="Standard"/>
        <w:numPr>
          <w:ilvl w:val="0"/>
          <w:numId w:val="42"/>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5E5074">
      <w:pPr>
        <w:pStyle w:val="Standard"/>
        <w:numPr>
          <w:ilvl w:val="0"/>
          <w:numId w:val="44"/>
        </w:numPr>
        <w:rPr>
          <w:sz w:val="20"/>
          <w:szCs w:val="20"/>
        </w:rPr>
      </w:pPr>
      <w:r w:rsidRPr="0053705E">
        <w:rPr>
          <w:sz w:val="20"/>
          <w:szCs w:val="20"/>
        </w:rPr>
        <w:t>per le imprese individuali: titolare e direttore tecnico;</w:t>
      </w:r>
    </w:p>
    <w:p w:rsidR="002B1E53" w:rsidRPr="0053705E" w:rsidRDefault="00711212" w:rsidP="005E5074">
      <w:pPr>
        <w:pStyle w:val="Standard"/>
        <w:numPr>
          <w:ilvl w:val="0"/>
          <w:numId w:val="44"/>
        </w:numPr>
        <w:rPr>
          <w:sz w:val="20"/>
          <w:szCs w:val="20"/>
        </w:rPr>
      </w:pPr>
      <w:r w:rsidRPr="0053705E">
        <w:rPr>
          <w:sz w:val="20"/>
          <w:szCs w:val="20"/>
        </w:rPr>
        <w:t>per le società in nome collettivo: soci e direttore tecnico;</w:t>
      </w:r>
    </w:p>
    <w:p w:rsidR="002B1E53" w:rsidRPr="0053705E" w:rsidRDefault="00711212" w:rsidP="005E5074">
      <w:pPr>
        <w:pStyle w:val="Standard"/>
        <w:numPr>
          <w:ilvl w:val="0"/>
          <w:numId w:val="44"/>
        </w:numPr>
        <w:rPr>
          <w:sz w:val="20"/>
          <w:szCs w:val="20"/>
        </w:rPr>
      </w:pPr>
      <w:r w:rsidRPr="0053705E">
        <w:rPr>
          <w:sz w:val="20"/>
          <w:szCs w:val="20"/>
        </w:rPr>
        <w:t>per le società in accomandita semplice: soci accomandatari e direttore tecnico;</w:t>
      </w:r>
    </w:p>
    <w:p w:rsidR="002B1E53" w:rsidRPr="0053705E" w:rsidRDefault="00711212" w:rsidP="005E5074">
      <w:pPr>
        <w:pStyle w:val="Standard"/>
        <w:numPr>
          <w:ilvl w:val="0"/>
          <w:numId w:val="44"/>
        </w:numPr>
        <w:rPr>
          <w:sz w:val="20"/>
          <w:szCs w:val="20"/>
        </w:rPr>
      </w:pPr>
      <w:r w:rsidRPr="0053705E">
        <w:rPr>
          <w:sz w:val="20"/>
          <w:szCs w:val="20"/>
        </w:rPr>
        <w:t>per ogni altro tipo di società o consorzio:</w:t>
      </w:r>
    </w:p>
    <w:p w:rsidR="002B1E53" w:rsidRPr="0053705E" w:rsidRDefault="00711212" w:rsidP="008C11E8">
      <w:pPr>
        <w:pStyle w:val="Standard"/>
        <w:numPr>
          <w:ilvl w:val="0"/>
          <w:numId w:val="4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C11E8">
      <w:pPr>
        <w:pStyle w:val="Standard"/>
        <w:numPr>
          <w:ilvl w:val="0"/>
          <w:numId w:val="46"/>
        </w:numPr>
        <w:rPr>
          <w:sz w:val="20"/>
          <w:szCs w:val="20"/>
        </w:rPr>
      </w:pPr>
      <w:r w:rsidRPr="0053705E">
        <w:rPr>
          <w:sz w:val="20"/>
          <w:szCs w:val="20"/>
        </w:rPr>
        <w:t>membri degli organi con poteri di direzione o di vigilanza;</w:t>
      </w:r>
    </w:p>
    <w:p w:rsidR="002B1E53" w:rsidRPr="0053705E" w:rsidRDefault="00711212" w:rsidP="008C11E8">
      <w:pPr>
        <w:pStyle w:val="Standard"/>
        <w:numPr>
          <w:ilvl w:val="0"/>
          <w:numId w:val="46"/>
        </w:numPr>
        <w:rPr>
          <w:sz w:val="20"/>
          <w:szCs w:val="20"/>
        </w:rPr>
      </w:pPr>
      <w:r w:rsidRPr="0053705E">
        <w:rPr>
          <w:sz w:val="20"/>
          <w:szCs w:val="20"/>
        </w:rPr>
        <w:t>soggetti muniti di poteri di rappresentanza, di direzione o di controllo;</w:t>
      </w:r>
    </w:p>
    <w:p w:rsidR="002B1E53" w:rsidRPr="0053705E" w:rsidRDefault="00711212" w:rsidP="008C11E8">
      <w:pPr>
        <w:pStyle w:val="Standard"/>
        <w:numPr>
          <w:ilvl w:val="0"/>
          <w:numId w:val="46"/>
        </w:numPr>
        <w:rPr>
          <w:sz w:val="20"/>
          <w:szCs w:val="20"/>
        </w:rPr>
      </w:pPr>
      <w:r w:rsidRPr="0053705E">
        <w:rPr>
          <w:sz w:val="20"/>
          <w:szCs w:val="20"/>
        </w:rPr>
        <w:t>direttore tecnico;</w:t>
      </w:r>
    </w:p>
    <w:p w:rsidR="002B1E53" w:rsidRPr="0053705E" w:rsidRDefault="00711212" w:rsidP="008C11E8">
      <w:pPr>
        <w:pStyle w:val="Standard"/>
        <w:numPr>
          <w:ilvl w:val="0"/>
          <w:numId w:val="4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C11E8">
      <w:pPr>
        <w:pStyle w:val="Standard"/>
        <w:numPr>
          <w:ilvl w:val="0"/>
          <w:numId w:val="4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r w:rsidRPr="0053705E">
        <w:rPr>
          <w:sz w:val="20"/>
          <w:szCs w:val="20"/>
        </w:rPr>
        <w:lastRenderedPageBreak/>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C11E8">
      <w:pPr>
        <w:pStyle w:val="Standard"/>
        <w:numPr>
          <w:ilvl w:val="0"/>
          <w:numId w:val="4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C11E8">
      <w:pPr>
        <w:pStyle w:val="Standard"/>
        <w:numPr>
          <w:ilvl w:val="0"/>
          <w:numId w:val="47"/>
        </w:numPr>
        <w:jc w:val="both"/>
      </w:pPr>
      <w:bookmarkStart w:id="0"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8C11E8" w:rsidRPr="0053705E" w:rsidRDefault="008C11E8" w:rsidP="008C11E8">
      <w:pPr>
        <w:pStyle w:val="Standard"/>
        <w:jc w:val="both"/>
      </w:pPr>
    </w:p>
    <w:p w:rsidR="002B1E53" w:rsidRPr="0053705E" w:rsidRDefault="00711212" w:rsidP="008C11E8">
      <w:pPr>
        <w:pStyle w:val="Standard"/>
        <w:numPr>
          <w:ilvl w:val="0"/>
          <w:numId w:val="4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C11E8">
      <w:pPr>
        <w:pStyle w:val="Standard"/>
        <w:numPr>
          <w:ilvl w:val="0"/>
          <w:numId w:val="4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2B1E53" w:rsidRPr="0053705E" w:rsidRDefault="00711212" w:rsidP="008C11E8">
      <w:pPr>
        <w:pStyle w:val="Standard"/>
        <w:numPr>
          <w:ilvl w:val="0"/>
          <w:numId w:val="47"/>
        </w:numPr>
        <w:jc w:val="both"/>
        <w:rPr>
          <w:sz w:val="20"/>
          <w:szCs w:val="20"/>
        </w:rPr>
      </w:pPr>
      <w:r w:rsidRPr="0053705E">
        <w:rPr>
          <w:sz w:val="20"/>
          <w:szCs w:val="20"/>
          <w:lang w:eastAsia="en-US"/>
        </w:rPr>
        <w:t xml:space="preserve">di conformarsi, in caso di aggiudicazione dell’appalto, agli obblighi di condotta previsti dal “Codice di comportamento dei dipendenti </w:t>
      </w:r>
      <w:r w:rsidR="008C11E8" w:rsidRPr="0053705E">
        <w:rPr>
          <w:sz w:val="20"/>
          <w:szCs w:val="20"/>
          <w:lang w:eastAsia="en-US"/>
        </w:rPr>
        <w:t>della Provincia di Benevento</w:t>
      </w:r>
      <w:r w:rsidRPr="0053705E">
        <w:rPr>
          <w:sz w:val="20"/>
          <w:szCs w:val="20"/>
          <w:lang w:eastAsia="en-US"/>
        </w:rPr>
        <w:t xml:space="preserve">” approvato con </w:t>
      </w:r>
      <w:r w:rsidR="008C11E8" w:rsidRPr="0053705E">
        <w:rPr>
          <w:color w:val="000000"/>
          <w:sz w:val="20"/>
          <w:szCs w:val="20"/>
        </w:rPr>
        <w:t xml:space="preserve">Delibera del Commissario Straordinario </w:t>
      </w:r>
      <w:r w:rsidR="008C11E8" w:rsidRPr="0053705E">
        <w:rPr>
          <w:color w:val="000000"/>
          <w:spacing w:val="1"/>
          <w:sz w:val="20"/>
          <w:szCs w:val="20"/>
        </w:rPr>
        <w:t>n</w:t>
      </w:r>
      <w:r w:rsidR="008C11E8" w:rsidRPr="0053705E">
        <w:rPr>
          <w:color w:val="000000"/>
          <w:sz w:val="20"/>
          <w:szCs w:val="20"/>
        </w:rPr>
        <w:t xml:space="preserve">. 3 </w:t>
      </w:r>
      <w:r w:rsidR="008C11E8" w:rsidRPr="0053705E">
        <w:rPr>
          <w:color w:val="000000"/>
          <w:spacing w:val="1"/>
          <w:sz w:val="20"/>
          <w:szCs w:val="20"/>
        </w:rPr>
        <w:t>d</w:t>
      </w:r>
      <w:r w:rsidR="008C11E8" w:rsidRPr="0053705E">
        <w:rPr>
          <w:color w:val="000000"/>
          <w:spacing w:val="-1"/>
          <w:sz w:val="20"/>
          <w:szCs w:val="20"/>
        </w:rPr>
        <w:t>e</w:t>
      </w:r>
      <w:r w:rsidR="008C11E8" w:rsidRPr="0053705E">
        <w:rPr>
          <w:color w:val="000000"/>
          <w:sz w:val="20"/>
          <w:szCs w:val="20"/>
        </w:rPr>
        <w:t>l 13</w:t>
      </w:r>
      <w:r w:rsidR="008C11E8" w:rsidRPr="0053705E">
        <w:rPr>
          <w:color w:val="000000"/>
          <w:spacing w:val="2"/>
          <w:sz w:val="20"/>
          <w:szCs w:val="20"/>
        </w:rPr>
        <w:t>/</w:t>
      </w:r>
      <w:r w:rsidR="008C11E8" w:rsidRPr="0053705E">
        <w:rPr>
          <w:color w:val="000000"/>
          <w:sz w:val="20"/>
          <w:szCs w:val="20"/>
        </w:rPr>
        <w:t>01/20</w:t>
      </w:r>
      <w:r w:rsidR="008C11E8" w:rsidRPr="0053705E">
        <w:rPr>
          <w:color w:val="000000"/>
          <w:spacing w:val="2"/>
          <w:sz w:val="20"/>
          <w:szCs w:val="20"/>
        </w:rPr>
        <w:t>1</w:t>
      </w:r>
      <w:r w:rsidR="008C11E8" w:rsidRPr="0053705E">
        <w:rPr>
          <w:color w:val="000000"/>
          <w:sz w:val="20"/>
          <w:szCs w:val="20"/>
        </w:rPr>
        <w:t>4</w:t>
      </w:r>
      <w:r w:rsidRPr="0053705E">
        <w:rPr>
          <w:sz w:val="20"/>
          <w:szCs w:val="20"/>
          <w:lang w:eastAsia="en-US"/>
        </w:rPr>
        <w:t xml:space="preserve">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53705E">
        <w:rPr>
          <w:sz w:val="20"/>
          <w:szCs w:val="20"/>
          <w:lang w:eastAsia="en-US"/>
        </w:rPr>
        <w:t>della Provincia di Benevento</w:t>
      </w:r>
      <w:r w:rsidRPr="0053705E">
        <w:rPr>
          <w:sz w:val="20"/>
          <w:szCs w:val="20"/>
          <w:lang w:eastAsia="en-US"/>
        </w:rPr>
        <w:t xml:space="preserve">". L’impresa prende atto che l’indirizzo url del sito del </w:t>
      </w:r>
      <w:r w:rsidR="008C11E8" w:rsidRPr="0053705E">
        <w:rPr>
          <w:sz w:val="20"/>
          <w:szCs w:val="20"/>
          <w:lang w:eastAsia="en-US"/>
        </w:rPr>
        <w:t>Provincia di Benevento</w:t>
      </w:r>
      <w:r w:rsidRPr="0053705E">
        <w:rPr>
          <w:sz w:val="20"/>
          <w:szCs w:val="20"/>
          <w:lang w:eastAsia="en-US"/>
        </w:rPr>
        <w:t xml:space="preserve"> in cui il menzionato Codice è pubblicato, all’interno della sezione “</w:t>
      </w:r>
      <w:r w:rsidR="008C11E8" w:rsidRPr="0053705E">
        <w:rPr>
          <w:sz w:val="20"/>
          <w:szCs w:val="20"/>
          <w:lang w:eastAsia="en-US"/>
        </w:rPr>
        <w:t>Albo Pretorio”</w:t>
      </w:r>
      <w:r w:rsidRPr="0053705E">
        <w:rPr>
          <w:sz w:val="20"/>
          <w:szCs w:val="20"/>
          <w:lang w:eastAsia="en-US"/>
        </w:rPr>
        <w:t xml:space="preserve"> è il seguente: </w:t>
      </w:r>
      <w:hyperlink r:id="rId9" w:history="1">
        <w:r w:rsidR="001F02A1" w:rsidRPr="0053705E">
          <w:rPr>
            <w:rStyle w:val="Collegamentoipertestuale"/>
            <w:sz w:val="20"/>
            <w:szCs w:val="20"/>
          </w:rPr>
          <w:t>http://app1.provincia.benevento.it/art48/wp-content/uploads/2014/01/0-DELIBERA-COMMISSARIALE-N.03-DEL-13.01.2014.pdf</w:t>
        </w:r>
      </w:hyperlink>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lang w:eastAsia="en-US"/>
        </w:rPr>
        <w:t xml:space="preserve">di essere consapevole che l’amministrazione, in ottemperanza alle prescrizioni di cui al D.lgs. n. 33/2013 in materia di obblighi di pubblicazione concernenti i provvedimenti amministrativi, pubblica sul proprio sito web, in </w:t>
      </w:r>
      <w:r w:rsidRPr="0053705E">
        <w:rPr>
          <w:sz w:val="20"/>
          <w:szCs w:val="20"/>
          <w:lang w:eastAsia="en-US"/>
        </w:rPr>
        <w:lastRenderedPageBreak/>
        <w:t>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1F02A1">
      <w:pPr>
        <w:pStyle w:val="Standard"/>
        <w:numPr>
          <w:ilvl w:val="0"/>
          <w:numId w:val="4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1F02A1">
      <w:pPr>
        <w:pStyle w:val="Standard"/>
        <w:numPr>
          <w:ilvl w:val="0"/>
          <w:numId w:val="4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1F02A1">
      <w:pPr>
        <w:pStyle w:val="Standard"/>
        <w:numPr>
          <w:ilvl w:val="0"/>
          <w:numId w:val="4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1F02A1">
      <w:pPr>
        <w:pStyle w:val="Standard"/>
        <w:numPr>
          <w:ilvl w:val="0"/>
          <w:numId w:val="4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1F02A1">
      <w:pPr>
        <w:pStyle w:val="Paragrafoelenco"/>
      </w:pPr>
    </w:p>
    <w:p w:rsidR="001F02A1" w:rsidRPr="0053705E" w:rsidRDefault="001F02A1" w:rsidP="001F02A1">
      <w:pPr>
        <w:pStyle w:val="Standard"/>
        <w:numPr>
          <w:ilvl w:val="0"/>
          <w:numId w:val="47"/>
        </w:numPr>
        <w:jc w:val="both"/>
      </w:pPr>
    </w:p>
    <w:p w:rsidR="002B1E53" w:rsidRPr="0053705E" w:rsidRDefault="00711212" w:rsidP="001F02A1">
      <w:pPr>
        <w:pStyle w:val="Standard"/>
        <w:tabs>
          <w:tab w:val="decimal" w:pos="-1701"/>
        </w:tabs>
        <w:spacing w:before="120" w:after="120"/>
        <w:jc w:val="both"/>
      </w:pPr>
      <w:r w:rsidRPr="0053705E">
        <w:rPr>
          <w:sz w:val="20"/>
          <w:szCs w:val="20"/>
        </w:rPr>
        <w:t xml:space="preserve">che, </w:t>
      </w:r>
      <w:r w:rsidRPr="0053705E">
        <w:rPr>
          <w:b/>
          <w:sz w:val="20"/>
          <w:szCs w:val="20"/>
        </w:rPr>
        <w:t>relativamente alla progettazione</w:t>
      </w:r>
      <w:r w:rsidR="00D656FC" w:rsidRPr="0053705E">
        <w:rPr>
          <w:b/>
          <w:sz w:val="20"/>
          <w:szCs w:val="20"/>
        </w:rPr>
        <w:t xml:space="preserve"> definitiva ed</w:t>
      </w:r>
      <w:r w:rsidRPr="0053705E">
        <w:rPr>
          <w:b/>
          <w:sz w:val="20"/>
          <w:szCs w:val="20"/>
        </w:rPr>
        <w:t xml:space="preserve"> esecutiva dei lavori</w:t>
      </w:r>
      <w:r w:rsidRPr="0053705E">
        <w:rPr>
          <w:sz w:val="20"/>
          <w:szCs w:val="20"/>
        </w:rPr>
        <w:t>,</w:t>
      </w:r>
      <w:r w:rsidRPr="0053705E">
        <w:rPr>
          <w:b/>
          <w:sz w:val="20"/>
          <w:szCs w:val="20"/>
        </w:rPr>
        <w:t xml:space="preserve"> </w:t>
      </w:r>
      <w:r w:rsidRPr="0053705E">
        <w:rPr>
          <w:sz w:val="20"/>
          <w:szCs w:val="20"/>
        </w:rPr>
        <w:t>la ditta intende così procedere:</w:t>
      </w:r>
    </w:p>
    <w:p w:rsidR="002B1E53" w:rsidRPr="0053705E" w:rsidRDefault="00711212">
      <w:pPr>
        <w:pStyle w:val="Standard"/>
        <w:numPr>
          <w:ilvl w:val="0"/>
          <w:numId w:val="33"/>
        </w:numPr>
        <w:tabs>
          <w:tab w:val="decimal" w:pos="-1701"/>
        </w:tabs>
        <w:spacing w:before="120" w:after="120"/>
        <w:jc w:val="both"/>
      </w:pPr>
      <w:r w:rsidRPr="0053705E">
        <w:rPr>
          <w:b/>
          <w:sz w:val="20"/>
          <w:szCs w:val="20"/>
        </w:rPr>
        <w:t>direttamente</w:t>
      </w:r>
      <w:r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711212">
      <w:pPr>
        <w:pStyle w:val="Standard"/>
        <w:numPr>
          <w:ilvl w:val="0"/>
          <w:numId w:val="3"/>
        </w:numPr>
        <w:tabs>
          <w:tab w:val="decimal" w:pos="-1701"/>
        </w:tabs>
        <w:spacing w:before="120" w:after="120"/>
        <w:jc w:val="both"/>
      </w:pPr>
      <w:r w:rsidRPr="0053705E">
        <w:rPr>
          <w:b/>
          <w:sz w:val="20"/>
          <w:szCs w:val="20"/>
        </w:rPr>
        <w:t>tramite ricorso ad operatore economico qualificato</w:t>
      </w:r>
      <w:r w:rsidRPr="0053705E">
        <w:rPr>
          <w:sz w:val="20"/>
          <w:szCs w:val="20"/>
        </w:rPr>
        <w:t xml:space="preserve">, di cui all’art. 46 comma 1 del D. </w:t>
      </w:r>
      <w:proofErr w:type="spellStart"/>
      <w:r w:rsidRPr="0053705E">
        <w:rPr>
          <w:sz w:val="20"/>
          <w:szCs w:val="20"/>
        </w:rPr>
        <w:t>Lgs</w:t>
      </w:r>
      <w:proofErr w:type="spellEnd"/>
      <w:r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711212">
      <w:pPr>
        <w:pStyle w:val="Standard"/>
        <w:numPr>
          <w:ilvl w:val="0"/>
          <w:numId w:val="3"/>
        </w:numPr>
        <w:tabs>
          <w:tab w:val="decimal" w:pos="-1701"/>
        </w:tabs>
        <w:spacing w:before="120" w:after="120"/>
        <w:jc w:val="both"/>
      </w:pPr>
      <w:r w:rsidRPr="0053705E">
        <w:rPr>
          <w:b/>
          <w:sz w:val="20"/>
          <w:szCs w:val="20"/>
          <w:lang w:bidi="it-IT"/>
        </w:rPr>
        <w:t xml:space="preserve">associazione in raggruppamento temporaneo, in qualità di mandante ai soli fini della progettazione, di un operatore economico </w:t>
      </w:r>
      <w:r w:rsidRPr="0053705E">
        <w:rPr>
          <w:sz w:val="20"/>
          <w:szCs w:val="20"/>
          <w:lang w:bidi="it-IT"/>
        </w:rPr>
        <w:t xml:space="preserve">progettista di cui all'articolo 46, comma 1, </w:t>
      </w:r>
      <w:proofErr w:type="spellStart"/>
      <w:r w:rsidRPr="0053705E">
        <w:rPr>
          <w:sz w:val="20"/>
          <w:szCs w:val="20"/>
          <w:lang w:bidi="it-IT"/>
        </w:rPr>
        <w:t>lett</w:t>
      </w:r>
      <w:proofErr w:type="spellEnd"/>
      <w:r w:rsidRPr="0053705E">
        <w:rPr>
          <w:sz w:val="20"/>
          <w:szCs w:val="20"/>
          <w:lang w:bidi="it-IT"/>
        </w:rPr>
        <w:t xml:space="preserve"> a), b), c), d) ed f) del Codice;</w:t>
      </w:r>
    </w:p>
    <w:p w:rsidR="002B1E53" w:rsidRPr="0053705E" w:rsidRDefault="00711212">
      <w:pPr>
        <w:pStyle w:val="Standard"/>
        <w:numPr>
          <w:ilvl w:val="0"/>
          <w:numId w:val="3"/>
        </w:numPr>
        <w:jc w:val="both"/>
      </w:pPr>
      <w:r w:rsidRPr="0053705E">
        <w:rPr>
          <w:b/>
          <w:sz w:val="20"/>
          <w:szCs w:val="20"/>
        </w:rPr>
        <w:t>associazione in raggruppamento temporaneo, in qualità di mandante ai soli fini della progettazione, di uno o più operatori economici di</w:t>
      </w:r>
      <w:r w:rsidRPr="0053705E">
        <w:rPr>
          <w:sz w:val="20"/>
          <w:szCs w:val="20"/>
        </w:rPr>
        <w:t xml:space="preserve"> cui all'art 46, comma 1, del Codice tra loro riuniti in sub-raggruppamento temporaneo di cui all'art 46 </w:t>
      </w:r>
      <w:proofErr w:type="spellStart"/>
      <w:r w:rsidRPr="0053705E">
        <w:rPr>
          <w:sz w:val="20"/>
          <w:szCs w:val="20"/>
        </w:rPr>
        <w:t>lett</w:t>
      </w:r>
      <w:proofErr w:type="spellEnd"/>
      <w:r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Pr="0053705E">
        <w:rPr>
          <w:sz w:val="20"/>
          <w:szCs w:val="20"/>
        </w:rPr>
        <w:t>d.m.</w:t>
      </w:r>
      <w:proofErr w:type="spellEnd"/>
      <w:r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2B1E53" w:rsidRDefault="002B1E53">
      <w:pPr>
        <w:pStyle w:val="Standard"/>
        <w:tabs>
          <w:tab w:val="decimal" w:pos="-1134"/>
        </w:tabs>
        <w:spacing w:before="120" w:after="120"/>
        <w:ind w:left="567"/>
        <w:jc w:val="both"/>
        <w:rPr>
          <w:b/>
          <w:sz w:val="20"/>
          <w:szCs w:val="20"/>
        </w:rPr>
      </w:pP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pPr>
        <w:pStyle w:val="Standard"/>
        <w:numPr>
          <w:ilvl w:val="0"/>
          <w:numId w:val="34"/>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lastRenderedPageBreak/>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lastRenderedPageBreak/>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 xml:space="preserve">indicare i nominativi, le qualifiche professionali, la carica ricoperta, le date di nascita, la residenza e il professionista incaricato, ai sensi dell’art. 24, </w:t>
      </w:r>
      <w:proofErr w:type="spellStart"/>
      <w:r w:rsidRPr="0053705E">
        <w:rPr>
          <w:i/>
          <w:iCs/>
          <w:sz w:val="20"/>
          <w:szCs w:val="20"/>
        </w:rPr>
        <w:t>co</w:t>
      </w:r>
      <w:proofErr w:type="spellEnd"/>
      <w:r w:rsidRPr="0053705E">
        <w:rPr>
          <w:i/>
          <w:iCs/>
          <w:sz w:val="20"/>
          <w:szCs w:val="20"/>
        </w:rPr>
        <w:t xml:space="preserve">. 5, D. </w:t>
      </w:r>
      <w:proofErr w:type="spellStart"/>
      <w:r w:rsidRPr="0053705E">
        <w:rPr>
          <w:i/>
          <w:iCs/>
          <w:sz w:val="20"/>
          <w:szCs w:val="20"/>
        </w:rPr>
        <w:t>Lgs</w:t>
      </w:r>
      <w:proofErr w:type="spellEnd"/>
      <w:r w:rsidRPr="0053705E">
        <w:rPr>
          <w:i/>
          <w:iCs/>
          <w:sz w:val="20"/>
          <w:szCs w:val="20"/>
        </w:rPr>
        <w:t xml:space="preserve">. n. 50/2016 (e </w:t>
      </w:r>
      <w:proofErr w:type="spellStart"/>
      <w:r w:rsidRPr="0053705E">
        <w:rPr>
          <w:i/>
          <w:iCs/>
          <w:sz w:val="20"/>
          <w:szCs w:val="20"/>
        </w:rPr>
        <w:t>smi</w:t>
      </w:r>
      <w:proofErr w:type="spellEnd"/>
      <w:r w:rsidRPr="0053705E">
        <w:rPr>
          <w:i/>
          <w:iCs/>
          <w:sz w:val="20"/>
          <w:szCs w:val="20"/>
        </w:rPr>
        <w:t>), dell’integrazione tra le varie prestazioni specialistiche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firstLine="502"/>
        <w:jc w:val="both"/>
      </w:pPr>
      <w:r w:rsidRPr="0053705E">
        <w:rPr>
          <w:i/>
          <w:iCs/>
          <w:sz w:val="20"/>
          <w:szCs w:val="20"/>
        </w:rPr>
        <w:t>_______________________________________________________________________;</w:t>
      </w:r>
    </w:p>
    <w:p w:rsidR="002B1E53" w:rsidRPr="0053705E" w:rsidRDefault="00711212">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xml:space="preserve">) per coordinatore della sicurezza in fase di </w:t>
      </w:r>
      <w:r w:rsidR="007E341C" w:rsidRPr="0053705E">
        <w:rPr>
          <w:sz w:val="20"/>
          <w:szCs w:val="20"/>
        </w:rPr>
        <w:t>progettazione</w:t>
      </w:r>
      <w:r w:rsidRPr="0053705E">
        <w:rPr>
          <w:sz w:val="20"/>
          <w:szCs w:val="20"/>
        </w:rPr>
        <w:t xml:space="preserve"> è:</w:t>
      </w:r>
    </w:p>
    <w:p w:rsidR="002B1E53" w:rsidRPr="0053705E" w:rsidRDefault="00711212">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3B7C9F" w:rsidRPr="0053705E" w:rsidRDefault="003B7C9F" w:rsidP="003B7C9F">
      <w:pPr>
        <w:pStyle w:val="Standard"/>
        <w:numPr>
          <w:ilvl w:val="0"/>
          <w:numId w:val="26"/>
        </w:numPr>
        <w:jc w:val="both"/>
      </w:pPr>
      <w:r w:rsidRPr="0053705E">
        <w:rPr>
          <w:sz w:val="20"/>
          <w:szCs w:val="20"/>
        </w:rPr>
        <w:t xml:space="preserve">che il professionista in possesso dei requisiti di cui </w:t>
      </w:r>
      <w:r w:rsidR="00D656FC" w:rsidRPr="0053705E">
        <w:rPr>
          <w:sz w:val="20"/>
          <w:szCs w:val="20"/>
        </w:rPr>
        <w:t xml:space="preserve">al disciplinare di gara </w:t>
      </w:r>
      <w:r w:rsidRPr="0053705E">
        <w:rPr>
          <w:sz w:val="20"/>
          <w:szCs w:val="20"/>
        </w:rPr>
        <w:t>per l’ottenimento del certificato di prevenzione incendi è:</w:t>
      </w:r>
    </w:p>
    <w:p w:rsidR="00D656FC" w:rsidRPr="0053705E" w:rsidRDefault="003B7C9F" w:rsidP="009870F9">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D656FC" w:rsidRPr="0053705E" w:rsidRDefault="00D656FC" w:rsidP="00D656FC">
      <w:pPr>
        <w:pStyle w:val="Standard"/>
        <w:numPr>
          <w:ilvl w:val="0"/>
          <w:numId w:val="26"/>
        </w:numPr>
        <w:jc w:val="both"/>
      </w:pPr>
      <w:r w:rsidRPr="0053705E">
        <w:rPr>
          <w:sz w:val="20"/>
          <w:szCs w:val="20"/>
        </w:rPr>
        <w:t>che il professionista/operatore economico in possesso dei requisiti di cui al disciplinare di gara ovvero in possesso dei requisiti per l’esecuzione della prestazione geologica è:</w:t>
      </w:r>
    </w:p>
    <w:p w:rsidR="00D656FC" w:rsidRPr="0053705E" w:rsidRDefault="00D656FC" w:rsidP="00D656FC">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9870F9" w:rsidRPr="0053705E" w:rsidRDefault="009870F9" w:rsidP="009870F9">
      <w:pPr>
        <w:pStyle w:val="Standard"/>
        <w:numPr>
          <w:ilvl w:val="0"/>
          <w:numId w:val="26"/>
        </w:numPr>
        <w:jc w:val="both"/>
      </w:pPr>
      <w:r w:rsidRPr="0053705E">
        <w:rPr>
          <w:sz w:val="20"/>
          <w:szCs w:val="20"/>
        </w:rPr>
        <w:t>che il professionista/operatore economico in possesso dei requisiti di cui al disciplinare di gara ovvero in possesso dei requisiti per l’esecuzione della prestazione archeologica è:</w:t>
      </w:r>
    </w:p>
    <w:p w:rsidR="009870F9" w:rsidRPr="0053705E" w:rsidRDefault="009870F9" w:rsidP="009870F9">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703B37" w:rsidRPr="0053705E" w:rsidRDefault="00703B37" w:rsidP="00703B37">
      <w:pPr>
        <w:pStyle w:val="Standard"/>
        <w:numPr>
          <w:ilvl w:val="0"/>
          <w:numId w:val="26"/>
        </w:numPr>
        <w:jc w:val="both"/>
      </w:pPr>
      <w:r w:rsidRPr="0053705E">
        <w:rPr>
          <w:sz w:val="20"/>
          <w:szCs w:val="20"/>
        </w:rPr>
        <w:t>che il professionista/operatore economico in possesso dei requisiti di cui al disciplinare di gara per la redazione del piano di monitoraggio ambientale è:</w:t>
      </w:r>
    </w:p>
    <w:p w:rsidR="00703B37" w:rsidRPr="0053705E" w:rsidRDefault="00703B37" w:rsidP="00703B37">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E801BA" w:rsidRPr="0053705E" w:rsidRDefault="00E801BA" w:rsidP="00E801BA">
      <w:pPr>
        <w:pStyle w:val="Standard"/>
        <w:numPr>
          <w:ilvl w:val="0"/>
          <w:numId w:val="26"/>
        </w:numPr>
        <w:spacing w:line="480" w:lineRule="auto"/>
        <w:ind w:left="142" w:firstLine="360"/>
        <w:jc w:val="both"/>
        <w:rPr>
          <w:sz w:val="20"/>
          <w:szCs w:val="20"/>
        </w:rPr>
      </w:pPr>
      <w:r w:rsidRPr="0053705E">
        <w:rPr>
          <w:sz w:val="20"/>
          <w:szCs w:val="20"/>
        </w:rPr>
        <w:lastRenderedPageBreak/>
        <w:t xml:space="preserve">di disporre disponibilità di un laboratorio di analisi chimiche fisiche e biologiche accreditato </w:t>
      </w:r>
      <w:proofErr w:type="spellStart"/>
      <w:r w:rsidRPr="0053705E">
        <w:rPr>
          <w:sz w:val="20"/>
          <w:szCs w:val="20"/>
        </w:rPr>
        <w:t>Accredia</w:t>
      </w:r>
      <w:proofErr w:type="spellEnd"/>
      <w:r w:rsidRPr="0053705E">
        <w:rPr>
          <w:sz w:val="20"/>
          <w:szCs w:val="20"/>
        </w:rPr>
        <w:t xml:space="preserve"> secondo la norma UNI EN ISO 17025 e precisamente ___________________________________________________________;</w:t>
      </w:r>
    </w:p>
    <w:p w:rsidR="006238BB" w:rsidRPr="0053705E" w:rsidRDefault="006238BB" w:rsidP="006238BB">
      <w:pPr>
        <w:pStyle w:val="Standard"/>
        <w:numPr>
          <w:ilvl w:val="0"/>
          <w:numId w:val="26"/>
        </w:numPr>
        <w:jc w:val="both"/>
      </w:pPr>
      <w:r w:rsidRPr="0053705E">
        <w:rPr>
          <w:sz w:val="20"/>
          <w:szCs w:val="20"/>
        </w:rPr>
        <w:t>che il professionista/operatore economico in possesso dei requisiti di cui al disciplinare di gara per l’incarico di Tecnico Acustico Ambientale è:</w:t>
      </w:r>
    </w:p>
    <w:p w:rsidR="00D656FC" w:rsidRPr="0053705E" w:rsidRDefault="006238BB" w:rsidP="006238BB">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360"/>
        <w:jc w:val="both"/>
      </w:pPr>
      <w:r w:rsidRPr="0053705E">
        <w:rPr>
          <w:i/>
          <w:iCs/>
          <w:sz w:val="20"/>
          <w:szCs w:val="20"/>
        </w:rPr>
        <w:t>_______________________________________________________________________;</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pPr>
        <w:pStyle w:val="Standard"/>
        <w:numPr>
          <w:ilvl w:val="0"/>
          <w:numId w:val="36"/>
        </w:numPr>
        <w:jc w:val="both"/>
        <w:rPr>
          <w:iCs/>
          <w:sz w:val="20"/>
          <w:szCs w:val="20"/>
        </w:rPr>
      </w:pPr>
      <w:r w:rsidRPr="0053705E">
        <w:rPr>
          <w:iCs/>
          <w:sz w:val="20"/>
          <w:szCs w:val="20"/>
        </w:rPr>
        <w:t xml:space="preserve">di impegnarsi a mantenere valida e vincolante la propria offerta per </w:t>
      </w:r>
      <w:r w:rsidR="00857CD7">
        <w:rPr>
          <w:iCs/>
          <w:sz w:val="20"/>
          <w:szCs w:val="20"/>
        </w:rPr>
        <w:t>240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7E341C">
      <w:pPr>
        <w:pStyle w:val="Standard"/>
        <w:numPr>
          <w:ilvl w:val="0"/>
          <w:numId w:val="49"/>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3705E" w:rsidRDefault="00711212" w:rsidP="007E341C">
      <w:pPr>
        <w:pStyle w:val="Standard"/>
        <w:numPr>
          <w:ilvl w:val="0"/>
          <w:numId w:val="49"/>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38"/>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2B1E53" w:rsidRPr="0053705E" w:rsidRDefault="002B1E53">
      <w:pPr>
        <w:pStyle w:val="Standard"/>
        <w:autoSpaceDE/>
        <w:spacing w:before="60" w:after="60"/>
        <w:ind w:left="72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lastRenderedPageBreak/>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pPr>
        <w:pStyle w:val="Standard"/>
        <w:widowControl w:val="0"/>
        <w:numPr>
          <w:ilvl w:val="0"/>
          <w:numId w:val="39"/>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lastRenderedPageBreak/>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7E341C">
      <w:pPr>
        <w:pStyle w:val="Standard"/>
        <w:widowControl w:val="0"/>
        <w:numPr>
          <w:ilvl w:val="0"/>
          <w:numId w:val="39"/>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C0080F">
      <w:pPr>
        <w:pStyle w:val="Standard"/>
        <w:numPr>
          <w:ilvl w:val="0"/>
          <w:numId w:val="50"/>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C0080F">
      <w:pPr>
        <w:pStyle w:val="Standard"/>
        <w:numPr>
          <w:ilvl w:val="0"/>
          <w:numId w:val="50"/>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C0080F">
      <w:pPr>
        <w:pStyle w:val="Standard"/>
        <w:numPr>
          <w:ilvl w:val="0"/>
          <w:numId w:val="50"/>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C0080F">
      <w:pPr>
        <w:pStyle w:val="Standard"/>
        <w:numPr>
          <w:ilvl w:val="0"/>
          <w:numId w:val="50"/>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C0080F">
      <w:pPr>
        <w:pStyle w:val="Standard"/>
        <w:numPr>
          <w:ilvl w:val="0"/>
          <w:numId w:val="50"/>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C0080F">
      <w:pPr>
        <w:pStyle w:val="Standard"/>
        <w:numPr>
          <w:ilvl w:val="0"/>
          <w:numId w:val="50"/>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C0080F">
      <w:pPr>
        <w:pStyle w:val="Standard"/>
        <w:numPr>
          <w:ilvl w:val="0"/>
          <w:numId w:val="50"/>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4A" w:rsidRDefault="00A90A4A" w:rsidP="002B1E53">
      <w:pPr>
        <w:rPr>
          <w:rFonts w:hint="eastAsia"/>
        </w:rPr>
      </w:pPr>
      <w:r>
        <w:separator/>
      </w:r>
    </w:p>
  </w:endnote>
  <w:endnote w:type="continuationSeparator" w:id="0">
    <w:p w:rsidR="00A90A4A" w:rsidRDefault="00A90A4A" w:rsidP="002B1E5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F06368">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480pt;margin-top:.05pt;width:0;height:1.65pt;z-index:251660288;visibility:visible;mso-wrap-style:none;mso-position-horizontal:right;mso-position-horizontal-relative:margin" stroked="f">
          <v:textbox style="mso-rotate-with-shape:t;mso-fit-shape-to-text:t" inset="0,0,0,0">
            <w:txbxContent>
              <w:p w:rsidR="002B1E53" w:rsidRPr="00127150" w:rsidRDefault="00F06368">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C0080F">
                  <w:rPr>
                    <w:rStyle w:val="PageNumber"/>
                    <w:noProof/>
                    <w:sz w:val="20"/>
                    <w:szCs w:val="20"/>
                  </w:rPr>
                  <w:t>2</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4A" w:rsidRDefault="00A90A4A" w:rsidP="002B1E53">
      <w:pPr>
        <w:rPr>
          <w:rFonts w:hint="eastAsia"/>
        </w:rPr>
      </w:pPr>
      <w:r w:rsidRPr="002B1E53">
        <w:rPr>
          <w:color w:val="000000"/>
        </w:rPr>
        <w:separator/>
      </w:r>
    </w:p>
  </w:footnote>
  <w:footnote w:type="continuationSeparator" w:id="0">
    <w:p w:rsidR="00A90A4A" w:rsidRDefault="00A90A4A" w:rsidP="002B1E5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4B54B3C"/>
    <w:multiLevelType w:val="hybridMultilevel"/>
    <w:tmpl w:val="1EA2A7BA"/>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D342C1B"/>
    <w:multiLevelType w:val="hybridMultilevel"/>
    <w:tmpl w:val="ACB056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E5347F0"/>
    <w:multiLevelType w:val="multilevel"/>
    <w:tmpl w:val="C1E03C2A"/>
    <w:numStyleLink w:val="WW8Num16"/>
  </w:abstractNum>
  <w:abstractNum w:abstractNumId="18">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85B7EFB"/>
    <w:multiLevelType w:val="hybridMultilevel"/>
    <w:tmpl w:val="5A0032A4"/>
    <w:lvl w:ilvl="0" w:tplc="3C2CC2F6">
      <w:numFmt w:val="bullet"/>
      <w:lvlText w:val="-"/>
      <w:lvlJc w:val="left"/>
      <w:pPr>
        <w:ind w:left="720" w:hanging="360"/>
      </w:pPr>
      <w:rPr>
        <w:rFonts w:ascii="Times New Roman" w:eastAsia="Times New Roman" w:hAnsi="Times New Roman" w:cs="Times New Roman"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3">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4">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4"/>
  </w:num>
  <w:num w:numId="3">
    <w:abstractNumId w:val="30"/>
  </w:num>
  <w:num w:numId="4">
    <w:abstractNumId w:val="0"/>
  </w:num>
  <w:num w:numId="5">
    <w:abstractNumId w:val="11"/>
  </w:num>
  <w:num w:numId="6">
    <w:abstractNumId w:val="29"/>
  </w:num>
  <w:num w:numId="7">
    <w:abstractNumId w:val="7"/>
  </w:num>
  <w:num w:numId="8">
    <w:abstractNumId w:val="31"/>
  </w:num>
  <w:num w:numId="9">
    <w:abstractNumId w:val="33"/>
  </w:num>
  <w:num w:numId="10">
    <w:abstractNumId w:val="28"/>
  </w:num>
  <w:num w:numId="11">
    <w:abstractNumId w:val="25"/>
  </w:num>
  <w:num w:numId="12">
    <w:abstractNumId w:val="23"/>
  </w:num>
  <w:num w:numId="13">
    <w:abstractNumId w:val="21"/>
  </w:num>
  <w:num w:numId="14">
    <w:abstractNumId w:val="34"/>
  </w:num>
  <w:num w:numId="15">
    <w:abstractNumId w:val="18"/>
  </w:num>
  <w:num w:numId="16">
    <w:abstractNumId w:val="5"/>
  </w:num>
  <w:num w:numId="17">
    <w:abstractNumId w:val="19"/>
  </w:num>
  <w:num w:numId="18">
    <w:abstractNumId w:val="16"/>
  </w:num>
  <w:num w:numId="19">
    <w:abstractNumId w:val="6"/>
  </w:num>
  <w:num w:numId="20">
    <w:abstractNumId w:val="2"/>
  </w:num>
  <w:num w:numId="21">
    <w:abstractNumId w:val="32"/>
  </w:num>
  <w:num w:numId="22">
    <w:abstractNumId w:val="14"/>
  </w:num>
  <w:num w:numId="23">
    <w:abstractNumId w:val="1"/>
  </w:num>
  <w:num w:numId="24">
    <w:abstractNumId w:val="27"/>
  </w:num>
  <w:num w:numId="25">
    <w:abstractNumId w:val="4"/>
  </w:num>
  <w:num w:numId="26">
    <w:abstractNumId w:val="10"/>
  </w:num>
  <w:num w:numId="27">
    <w:abstractNumId w:val="22"/>
  </w:num>
  <w:num w:numId="28">
    <w:abstractNumId w:val="37"/>
  </w:num>
  <w:num w:numId="29">
    <w:abstractNumId w:val="8"/>
  </w:num>
  <w:num w:numId="30">
    <w:abstractNumId w:val="18"/>
  </w:num>
  <w:num w:numId="31">
    <w:abstractNumId w:val="5"/>
  </w:num>
  <w:num w:numId="32">
    <w:abstractNumId w:val="18"/>
  </w:num>
  <w:num w:numId="33">
    <w:abstractNumId w:val="30"/>
  </w:num>
  <w:num w:numId="34">
    <w:abstractNumId w:val="18"/>
  </w:num>
  <w:num w:numId="35">
    <w:abstractNumId w:val="10"/>
  </w:num>
  <w:num w:numId="36">
    <w:abstractNumId w:val="19"/>
  </w:num>
  <w:num w:numId="37">
    <w:abstractNumId w:val="33"/>
    <w:lvlOverride w:ilvl="0">
      <w:startOverride w:val="1"/>
    </w:lvlOverride>
  </w:num>
  <w:num w:numId="38">
    <w:abstractNumId w:val="32"/>
  </w:num>
  <w:num w:numId="39">
    <w:abstractNumId w:val="22"/>
  </w:num>
  <w:num w:numId="40">
    <w:abstractNumId w:val="34"/>
    <w:lvlOverride w:ilvl="0">
      <w:startOverride w:val="1"/>
    </w:lvlOverride>
  </w:num>
  <w:num w:numId="41">
    <w:abstractNumId w:val="15"/>
  </w:num>
  <w:num w:numId="42">
    <w:abstractNumId w:val="3"/>
  </w:num>
  <w:num w:numId="43">
    <w:abstractNumId w:val="17"/>
  </w:num>
  <w:num w:numId="44">
    <w:abstractNumId w:val="35"/>
  </w:num>
  <w:num w:numId="45">
    <w:abstractNumId w:val="20"/>
  </w:num>
  <w:num w:numId="46">
    <w:abstractNumId w:val="13"/>
  </w:num>
  <w:num w:numId="47">
    <w:abstractNumId w:val="9"/>
  </w:num>
  <w:num w:numId="48">
    <w:abstractNumId w:val="12"/>
  </w:num>
  <w:num w:numId="49">
    <w:abstractNumId w:val="26"/>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2B1E53"/>
    <w:rsid w:val="000D6B8F"/>
    <w:rsid w:val="00127150"/>
    <w:rsid w:val="00132E49"/>
    <w:rsid w:val="00155E37"/>
    <w:rsid w:val="001D445A"/>
    <w:rsid w:val="001F02A1"/>
    <w:rsid w:val="00201786"/>
    <w:rsid w:val="0026207C"/>
    <w:rsid w:val="00284C34"/>
    <w:rsid w:val="002B1E53"/>
    <w:rsid w:val="003B7C9F"/>
    <w:rsid w:val="003D1768"/>
    <w:rsid w:val="00475096"/>
    <w:rsid w:val="004A3F61"/>
    <w:rsid w:val="0053705E"/>
    <w:rsid w:val="005E5074"/>
    <w:rsid w:val="006238BB"/>
    <w:rsid w:val="00672949"/>
    <w:rsid w:val="00703B37"/>
    <w:rsid w:val="007108C1"/>
    <w:rsid w:val="00711212"/>
    <w:rsid w:val="007477D8"/>
    <w:rsid w:val="00760668"/>
    <w:rsid w:val="00776121"/>
    <w:rsid w:val="00787EBD"/>
    <w:rsid w:val="007D214F"/>
    <w:rsid w:val="007E341C"/>
    <w:rsid w:val="00857CD7"/>
    <w:rsid w:val="008B36B9"/>
    <w:rsid w:val="008C11E8"/>
    <w:rsid w:val="009870F9"/>
    <w:rsid w:val="009C383F"/>
    <w:rsid w:val="00A5105B"/>
    <w:rsid w:val="00A90A4A"/>
    <w:rsid w:val="00AC067F"/>
    <w:rsid w:val="00AD6B34"/>
    <w:rsid w:val="00C0080F"/>
    <w:rsid w:val="00CC0A38"/>
    <w:rsid w:val="00D656FC"/>
    <w:rsid w:val="00E16BC3"/>
    <w:rsid w:val="00E801BA"/>
    <w:rsid w:val="00EF682E"/>
    <w:rsid w:val="00F06368"/>
    <w:rsid w:val="00F3060F"/>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basedOn w:val="Standard"/>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1.provincia.benevento.it/art48/wp-content/uploads/2014/01/0-DELIBERA-COMMISSARIALE-N.03-DEL-13.01.201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C2727-4046-4FEF-8570-14203F8A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4681</Words>
  <Characters>26688</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25</cp:revision>
  <cp:lastPrinted>2021-01-08T10:25:00Z</cp:lastPrinted>
  <dcterms:created xsi:type="dcterms:W3CDTF">2020-11-29T11:20:00Z</dcterms:created>
  <dcterms:modified xsi:type="dcterms:W3CDTF">2022-10-31T15:35:00Z</dcterms:modified>
</cp:coreProperties>
</file>